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B23CD" w14:textId="468EED18" w:rsidR="007C194C" w:rsidRDefault="007C194C" w:rsidP="005D4D80">
      <w:r>
        <w:rPr>
          <w:b/>
          <w:color w:val="4472C4"/>
          <w:sz w:val="35"/>
        </w:rPr>
        <w:t>David O. Southwood</w:t>
      </w:r>
      <w:r w:rsidR="005D4D80">
        <w:t xml:space="preserve"> </w:t>
      </w:r>
      <w:r>
        <w:rPr>
          <w:b/>
          <w:color w:val="333333"/>
          <w:sz w:val="20"/>
        </w:rPr>
        <w:t>Senior Full-Stack Software Engineer</w:t>
      </w:r>
    </w:p>
    <w:p w14:paraId="438952FA" w14:textId="77777777" w:rsidR="007C194C" w:rsidRDefault="007C194C" w:rsidP="007C194C">
      <w:pPr>
        <w:pBdr>
          <w:bottom w:val="single" w:sz="6" w:space="4" w:color="BFC5CC"/>
        </w:pBdr>
        <w:spacing w:after="120"/>
      </w:pPr>
      <w:r>
        <w:rPr>
          <w:color w:val="555555"/>
          <w:sz w:val="16"/>
        </w:rPr>
        <w:t>david@davidosouthwood.com</w:t>
      </w:r>
      <w:r>
        <w:rPr>
          <w:color w:val="777777"/>
          <w:sz w:val="16"/>
        </w:rPr>
        <w:t xml:space="preserve">  |  </w:t>
      </w:r>
      <w:r>
        <w:rPr>
          <w:color w:val="555555"/>
          <w:sz w:val="16"/>
        </w:rPr>
      </w:r>
      <w:r>
        <w:rPr>
          <w:color w:val="777777"/>
          <w:sz w:val="16"/>
        </w:rPr>
      </w:r>
      <w:r>
        <w:rPr>
          <w:color w:val="555555"/>
          <w:sz w:val="16"/>
        </w:rPr>
        <w:t>Pittsburgh, PA</w:t>
      </w:r>
      <w:r>
        <w:rPr>
          <w:color w:val="777777"/>
          <w:sz w:val="16"/>
        </w:rPr>
        <w:t xml:space="preserve">  |  </w:t>
      </w:r>
      <w:r>
        <w:rPr>
          <w:color w:val="555555"/>
          <w:sz w:val="16"/>
        </w:rPr>
        <w:t>davidosouthwood.com</w:t>
      </w:r>
      <w:r>
        <w:rPr>
          <w:color w:val="777777"/>
          <w:sz w:val="16"/>
        </w:rPr>
        <w:t xml:space="preserve">  |  </w:t>
      </w:r>
      <w:r>
        <w:rPr>
          <w:color w:val="555555"/>
          <w:sz w:val="16"/>
        </w:rPr>
        <w:t>github.com/dos1986</w:t>
      </w:r>
    </w:p>
    <w:p w14:paraId="0641230E" w14:textId="77777777" w:rsidR="007C194C" w:rsidRDefault="007C194C" w:rsidP="007C194C">
      <w:pPr>
        <w:keepNext/>
        <w:spacing w:before="140" w:after="100"/>
      </w:pPr>
      <w:r>
        <w:rPr>
          <w:color w:val="000000"/>
          <w:sz w:val="22"/>
        </w:rPr>
        <w:t>SUMMARY</w:t>
      </w:r>
    </w:p>
    <w:p w14:paraId="0BEA8896" w14:textId="227205DC" w:rsidR="007C194C" w:rsidRDefault="00C82734" w:rsidP="007C194C">
      <w:pPr>
        <w:pBdr>
          <w:bottom w:val="single" w:sz="6" w:space="4" w:color="BFC5CC"/>
        </w:pBdr>
        <w:spacing w:after="140" w:line="247" w:lineRule="auto"/>
      </w:pPr>
      <w:r w:rsidRPr="00C82734">
        <w:rPr>
          <w:color w:val="111111"/>
        </w:rPr>
        <w:t>Senior Full-Stack Software Engineer with 13+ years of experience modernizing legacy applications and building enterprise web, API, and data-processing systems. Experienced in migrating legacy frontends to React and TypeScript, developing C#/.NET applications and REST APIs, designing SQL Server solutions, and supporting business-critical production systems. Strong background in React, TypeScript, Angular, Vue.js, C#/.NET, Azure, SQL Server, real-time applications, authentication, and CI/CD.</w:t>
      </w:r>
      <w:r w:rsidR="007C194C">
        <w:rPr>
          <w:color w:val="111111"/>
        </w:rPr>
      </w:r>
    </w:p>
    <w:p w14:paraId="3F869452" w14:textId="77777777" w:rsidR="007C194C" w:rsidRDefault="007C194C" w:rsidP="007C194C">
      <w:pPr>
        <w:keepNext/>
        <w:spacing w:before="140" w:after="100"/>
      </w:pPr>
      <w:r>
        <w:rPr>
          <w:color w:val="000000"/>
          <w:sz w:val="22"/>
        </w:rPr>
        <w:t>WORK EXPERIENCE</w:t>
      </w:r>
    </w:p>
    <w:p w14:paraId="28F4DF9D" w14:textId="77777777" w:rsidR="007C194C" w:rsidRDefault="007C194C" w:rsidP="007C194C">
      <w:pPr>
        <w:keepNext/>
        <w:spacing w:before="100" w:after="20"/>
      </w:pPr>
      <w:r>
        <w:rPr>
          <w:b/>
          <w:color w:val="4472C4"/>
          <w:sz w:val="20"/>
        </w:rPr>
        <w:t>Software Engineer</w:t>
      </w:r>
      <w:r>
        <w:rPr>
          <w:color w:val="222222"/>
          <w:sz w:val="20"/>
        </w:rPr>
        <w:t xml:space="preserve">  |  </w:t>
      </w:r>
      <w:proofErr w:type="spellStart"/>
      <w:r>
        <w:rPr>
          <w:b/>
          <w:color w:val="111111"/>
          <w:sz w:val="20"/>
        </w:rPr>
        <w:t>TradeZero</w:t>
      </w:r>
      <w:proofErr w:type="spellEnd"/>
    </w:p>
    <w:p w14:paraId="55334AFF" w14:textId="77777777" w:rsidR="007C194C" w:rsidRDefault="007C194C" w:rsidP="007C194C">
      <w:pPr>
        <w:keepNext/>
        <w:spacing w:after="60"/>
      </w:pPr>
      <w:r>
        <w:rPr>
          <w:color w:val="5B6F95"/>
        </w:rPr>
        <w:t>10/2024 - 06/2026, New York</w:t>
      </w:r>
    </w:p>
    <w:p w14:paraId="2BD104FC" w14:textId="77777777" w:rsidR="007C194C" w:rsidRDefault="007C194C" w:rsidP="007C194C">
      <w:pPr>
        <w:pStyle w:val="ResumeBullet"/>
        <w:ind w:left="230" w:hanging="230"/>
      </w:pPr>
      <w:r>
        <w:t>•  Modernized a legacy frontend application by migrating 20+ pages from Vue.js to React and TypeScript, establishing reusable components, shared application patterns, and a more maintainable frontend architecture.</w:t>
      </w:r>
    </w:p>
    <w:p w14:paraId="0CB9040D" w14:textId="7D344928" w:rsidR="007C194C" w:rsidRDefault="007C194C" w:rsidP="007C194C">
      <w:pPr>
        <w:pStyle w:val="ResumeBullet"/>
        <w:ind w:left="230" w:hanging="230"/>
      </w:pPr>
      <w:r>
        <w:t>•  Designed and delivered a widget-based operational dashboard with 6 widgets using FlexLayout and AG Grid to support complex, data-intensive workflows.</w:t>
      </w:r>
      <w:proofErr w:type="spellStart"/>
      <w:r/>
      <w:proofErr w:type="spellEnd"/>
      <w:r/>
    </w:p>
    <w:p w14:paraId="037495D8" w14:textId="64D5E80E" w:rsidR="007C194C" w:rsidRDefault="007C194C" w:rsidP="00CE7EA5">
      <w:pPr>
        <w:pStyle w:val="ResumeBullet"/>
        <w:ind w:left="230" w:hanging="230"/>
      </w:pPr>
      <w:r>
        <w:t>•  Built frontend architecture around reusable React components, custom hooks, shared state management, routing, API service layers, and common utilities while integrating REST APIs and SignalR real-time data streams for live operational workflows.</w:t>
      </w:r>
      <w:r w:rsidR="007E6648" w:rsidRPr="007E6648"/>
      <w:proofErr w:type="spellStart"/>
      <w:r w:rsidR="007E6648" w:rsidRPr="007E6648"/>
      <w:proofErr w:type="spellEnd"/>
      <w:r w:rsidR="007E6648" w:rsidRPr="007E6648"/>
      <w:r/>
    </w:p>
    <w:p w14:paraId="2AA53C50" w14:textId="77777777" w:rsidR="007C194C" w:rsidRDefault="007C194C" w:rsidP="007C194C">
      <w:pPr>
        <w:keepNext/>
        <w:spacing w:before="100" w:after="20"/>
      </w:pPr>
      <w:r>
        <w:rPr>
          <w:b/>
          <w:color w:val="4472C4"/>
          <w:sz w:val="20"/>
        </w:rPr>
        <w:t>Full-Stack Software Engineer</w:t>
      </w:r>
      <w:r>
        <w:rPr>
          <w:color w:val="222222"/>
          <w:sz w:val="20"/>
        </w:rPr>
        <w:t xml:space="preserve">  |  </w:t>
      </w:r>
      <w:r>
        <w:rPr>
          <w:b/>
          <w:color w:val="111111"/>
          <w:sz w:val="20"/>
        </w:rPr>
        <w:t>InCharge Education Foundation</w:t>
      </w:r>
    </w:p>
    <w:p w14:paraId="20078F6C" w14:textId="77777777" w:rsidR="007C194C" w:rsidRDefault="007C194C" w:rsidP="007C194C">
      <w:pPr>
        <w:keepNext/>
        <w:spacing w:after="60"/>
      </w:pPr>
      <w:r>
        <w:rPr>
          <w:color w:val="5B6F95"/>
        </w:rPr>
        <w:t>08/2022 - 12/2023, Orlando</w:t>
      </w:r>
    </w:p>
    <w:p w14:paraId="5D15EB37" w14:textId="77777777" w:rsidR="007C194C" w:rsidRDefault="007C194C" w:rsidP="007C194C">
      <w:pPr>
        <w:pStyle w:val="ResumeBullet"/>
        <w:ind w:left="230" w:hanging="230"/>
      </w:pPr>
      <w:r>
        <w:rPr>
          <w:color w:val="111111"/>
        </w:rPr>
        <w:t>•  Converted legacy ActiveReports to standardized SSRS reports, improving consistency, maintainability, and long-term supportability for reporting deliverables.</w:t>
      </w:r>
    </w:p>
    <w:p w14:paraId="4499BDE2" w14:textId="77777777" w:rsidR="004360E6" w:rsidRDefault="007C194C" w:rsidP="004360E6">
      <w:pPr>
        <w:pStyle w:val="ResumeBullet"/>
        <w:ind w:left="230" w:hanging="230"/>
      </w:pPr>
      <w:r>
        <w:rPr>
          <w:color w:val="111111"/>
        </w:rPr>
        <w:t>•  Facilitated the migration from Team Foundation Server (TFS) to Azure DevOps, including repository organization, CI/CD pipeline setup, cloud transition planning, and pull-request workflow improvements.</w:t>
      </w:r>
    </w:p>
    <w:p w14:paraId="59166762" w14:textId="01038143" w:rsidR="004360E6" w:rsidRDefault="004360E6" w:rsidP="004360E6">
      <w:pPr>
        <w:keepNext/>
        <w:spacing w:before="100" w:after="20"/>
      </w:pPr>
      <w:r>
        <w:rPr>
          <w:b/>
          <w:color w:val="4472C4"/>
          <w:sz w:val="20"/>
        </w:rPr>
        <w:t>Full-Stack Software Engineer</w:t>
      </w:r>
      <w:r>
        <w:rPr>
          <w:color w:val="222222"/>
          <w:sz w:val="20"/>
        </w:rPr>
        <w:t xml:space="preserve">  |  </w:t>
      </w:r>
      <w:r w:rsidR="00DA73AC">
        <w:rPr>
          <w:b/>
          <w:color w:val="111111"/>
          <w:sz w:val="20"/>
        </w:rPr>
        <w:t>R&amp;R Express</w:t>
      </w:r>
    </w:p>
    <w:p w14:paraId="1620825A" w14:textId="4B89041A" w:rsidR="007C194C" w:rsidRDefault="007C194C" w:rsidP="004360E6">
      <w:pPr>
        <w:ind w:left="230" w:hanging="230"/>
      </w:pPr>
      <w:r>
        <w:rPr>
          <w:color w:val="5B6F95"/>
        </w:rPr>
        <w:t>12/2020 - 05/2022, Pittsburgh</w:t>
      </w:r>
    </w:p>
    <w:p w14:paraId="7835752F" w14:textId="77777777" w:rsidR="007C194C" w:rsidRDefault="007C194C" w:rsidP="007C194C">
      <w:pPr>
        <w:pStyle w:val="ResumeBullet"/>
        <w:ind w:left="230" w:hanging="230"/>
      </w:pPr>
      <w:r>
        <w:rPr>
          <w:color w:val="111111"/>
        </w:rPr>
        <w:t>•  Built custom backend data-processing applications for ingesting, transforming, validating, and loading CSV data into SQL Server databases for multiple business units.</w:t>
      </w:r>
    </w:p>
    <w:p w14:paraId="35DD78A5" w14:textId="4B424E23" w:rsidR="007C194C" w:rsidRDefault="007C194C" w:rsidP="007C194C">
      <w:pPr>
        <w:pStyle w:val="ResumeBullet"/>
        <w:ind w:left="230" w:hanging="230"/>
      </w:pPr>
      <w:r>
        <w:rPr>
          <w:color w:val="111111"/>
        </w:rPr>
        <w:t xml:space="preserve">•  </w:t>
      </w:r>
      <w:r w:rsidR="00082D17" w:rsidRPr="00082D17">
        <w:rPr>
          <w:color w:val="111111"/>
        </w:rPr>
        <w:t>Developed Azure Functions using Optical Character Recognition (OCR) to extract image content and combine it with SQL data into structured database records</w:t>
      </w:r>
      <w:r>
        <w:rPr>
          <w:color w:val="111111"/>
        </w:rPr>
        <w:t>.</w:t>
      </w:r>
    </w:p>
    <w:p w14:paraId="085180DD" w14:textId="782751BC" w:rsidR="00C14624" w:rsidRDefault="007C194C" w:rsidP="00C14624">
      <w:pPr>
        <w:pStyle w:val="ResumeBullet"/>
        <w:ind w:left="230" w:hanging="230"/>
      </w:pPr>
      <w:r>
        <w:rPr>
          <w:color w:val="111111"/>
        </w:rPr>
        <w:t xml:space="preserve">•  </w:t>
      </w:r>
      <w:r w:rsidR="001D77F7" w:rsidRPr="001D77F7">
        <w:rPr>
          <w:color w:val="111111"/>
        </w:rPr>
        <w:t xml:space="preserve">Implemented location-based </w:t>
      </w:r>
      <w:proofErr w:type="spellStart"/>
      <w:r w:rsidR="001D77F7" w:rsidRPr="001D77F7">
        <w:rPr>
          <w:color w:val="111111"/>
        </w:rPr>
        <w:t>timezone</w:t>
      </w:r>
      <w:proofErr w:type="spellEnd"/>
      <w:r w:rsidR="001D77F7" w:rsidRPr="001D77F7">
        <w:rPr>
          <w:color w:val="111111"/>
        </w:rPr>
        <w:t xml:space="preserve"> resolution using </w:t>
      </w:r>
      <w:proofErr w:type="spellStart"/>
      <w:r w:rsidR="001D77F7" w:rsidRPr="001D77F7">
        <w:rPr>
          <w:color w:val="111111"/>
        </w:rPr>
        <w:t>timezone</w:t>
      </w:r>
      <w:proofErr w:type="spellEnd"/>
      <w:r w:rsidR="001D77F7" w:rsidRPr="001D77F7">
        <w:rPr>
          <w:color w:val="111111"/>
        </w:rPr>
        <w:t xml:space="preserve"> polygon data, SQL Server Geography types, and geospatial lookup logic to determine the correct </w:t>
      </w:r>
      <w:proofErr w:type="spellStart"/>
      <w:r w:rsidR="001D77F7" w:rsidRPr="001D77F7">
        <w:rPr>
          <w:color w:val="111111"/>
        </w:rPr>
        <w:t>timezone</w:t>
      </w:r>
      <w:proofErr w:type="spellEnd"/>
      <w:r w:rsidR="001D77F7" w:rsidRPr="001D77F7">
        <w:rPr>
          <w:color w:val="111111"/>
        </w:rPr>
        <w:t xml:space="preserve"> from geographic coordinates</w:t>
      </w:r>
      <w:r>
        <w:rPr>
          <w:color w:val="111111"/>
        </w:rPr>
        <w:t>.</w:t>
      </w:r>
    </w:p>
    <w:p w14:paraId="39C95728" w14:textId="4A4B62F7" w:rsidR="00C14624" w:rsidRDefault="00C14624" w:rsidP="00C14624">
      <w:pPr>
        <w:keepNext/>
        <w:spacing w:before="100" w:after="20"/>
      </w:pPr>
      <w:r>
        <w:rPr>
          <w:b/>
          <w:color w:val="4472C4"/>
          <w:sz w:val="20"/>
        </w:rPr>
        <w:t>Full-Stack Software Engineer</w:t>
      </w:r>
      <w:r>
        <w:rPr>
          <w:color w:val="222222"/>
          <w:sz w:val="20"/>
        </w:rPr>
        <w:t xml:space="preserve">  |  </w:t>
      </w:r>
      <w:r>
        <w:rPr>
          <w:b/>
          <w:color w:val="111111"/>
          <w:sz w:val="20"/>
        </w:rPr>
        <w:t>UPMC</w:t>
      </w:r>
    </w:p>
    <w:p w14:paraId="0B2B52BB" w14:textId="77777777" w:rsidR="00E7083A" w:rsidRDefault="00E7083A" w:rsidP="00E7083A">
      <w:pPr>
        <w:keepNext/>
        <w:spacing w:after="60"/>
      </w:pPr>
      <w:r>
        <w:rPr>
          <w:color w:val="5B6F95"/>
        </w:rPr>
        <w:t>02/2018 - 12/2020, Downtown Pittsburgh</w:t>
      </w:r>
    </w:p>
    <w:p w14:paraId="71951434" w14:textId="7D02FD71" w:rsidR="00E7083A" w:rsidRDefault="00E7083A" w:rsidP="00AC1B54">
      <w:pPr>
        <w:pStyle w:val="ResumeBullet"/>
        <w:ind w:left="230" w:hanging="230"/>
      </w:pPr>
      <w:r>
        <w:rPr>
          <w:color w:val="111111"/>
        </w:rPr>
        <w:t xml:space="preserve">•  </w:t>
      </w:r>
      <w:r w:rsidR="0011117A" w:rsidRPr="0011117A">
        <w:rPr>
          <w:color w:val="111111"/>
        </w:rPr>
        <w:t>Architected a custom document-management system integrating Azure Blob Storage, microservices, and an Angular frontend, with comprehensive unit testing and a custom encryption implementation using Azure Key Vault for secure document storage and retrieval</w:t>
      </w:r>
      <w:r>
        <w:rPr>
          <w:color w:val="111111"/>
        </w:rPr>
        <w:t>.</w:t>
      </w:r>
    </w:p>
    <w:p w14:paraId="7F350653" w14:textId="2EDD5957" w:rsidR="00E7083A" w:rsidRDefault="00E7083A" w:rsidP="00E7083A">
      <w:pPr>
        <w:pStyle w:val="ResumeBullet"/>
        <w:ind w:left="230" w:hanging="230"/>
      </w:pPr>
      <w:r>
        <w:rPr>
          <w:color w:val="111111"/>
        </w:rPr>
        <w:t>•  Built and maintained enterprise-grade applications using Angular 6</w:t>
      </w:r>
      <w:r w:rsidR="00B04649">
        <w:rPr>
          <w:color w:val="111111"/>
        </w:rPr>
        <w:t>-</w:t>
      </w:r>
      <w:r>
        <w:rPr>
          <w:color w:val="111111"/>
        </w:rPr>
        <w:t>9, TypeScript, C#, .NET Framework, .NET Core 3.0, REST APIs, and Azure cloud services.</w:t>
      </w:r>
    </w:p>
    <w:p w14:paraId="07AC2804" w14:textId="30408CAC" w:rsidR="00282C5F" w:rsidRDefault="00E7083A" w:rsidP="00E7083A">
      <w:pPr>
        <w:pStyle w:val="ResumeBullet"/>
        <w:rPr>
          <w:color w:val="111111"/>
        </w:rPr>
      </w:pPr>
      <w:r>
        <w:rPr>
          <w:color w:val="111111"/>
        </w:rPr>
        <w:t>•  Partnered with business stakeholders, Quality Assurance (QA) teams, and technical personnel to deliver secure, scalable, and maintainable features for critical healthcare applications.</w:t>
      </w:r>
    </w:p>
    <w:p w14:paraId="3042E145" w14:textId="77777777" w:rsidR="004360E6" w:rsidRDefault="004360E6" w:rsidP="004360E6">
      <w:pPr>
        <w:keepNext/>
        <w:spacing w:before="100" w:after="20"/>
      </w:pPr>
      <w:r>
        <w:rPr>
          <w:b/>
          <w:color w:val="4472C4"/>
          <w:sz w:val="20"/>
        </w:rPr>
        <w:t>Front-End Web Developer</w:t>
      </w:r>
      <w:r>
        <w:rPr>
          <w:color w:val="222222"/>
          <w:sz w:val="20"/>
        </w:rPr>
        <w:t xml:space="preserve">  |  </w:t>
      </w:r>
      <w:r>
        <w:rPr>
          <w:b/>
          <w:color w:val="111111"/>
          <w:sz w:val="20"/>
        </w:rPr>
        <w:t>InventHelp</w:t>
      </w:r>
    </w:p>
    <w:p w14:paraId="10C8D5C8" w14:textId="77777777" w:rsidR="004360E6" w:rsidRDefault="004360E6" w:rsidP="004360E6">
      <w:pPr>
        <w:keepNext/>
        <w:spacing w:after="60"/>
      </w:pPr>
      <w:r>
        <w:rPr>
          <w:color w:val="5B6F95"/>
        </w:rPr>
        <w:t>03/2013 - 12/2017, Downtown Pittsburgh</w:t>
      </w:r>
    </w:p>
    <w:p w14:paraId="03BE189A" w14:textId="77777777" w:rsidR="004360E6" w:rsidRDefault="004360E6" w:rsidP="004360E6">
      <w:pPr>
        <w:pStyle w:val="ResumeBullet"/>
        <w:ind w:left="230" w:hanging="230"/>
      </w:pPr>
      <w:r>
        <w:rPr>
          <w:color w:val="111111"/>
        </w:rPr>
        <w:t>•  Maintained more than five company websites, providing support for frontend updates, backend operations, middle-tier adjustments, production issue resolution, and marketing-driven requests.</w:t>
      </w:r>
    </w:p>
    <w:p w14:paraId="2EC26F3D" w14:textId="77777777" w:rsidR="004360E6" w:rsidRDefault="004360E6" w:rsidP="004360E6">
      <w:pPr>
        <w:pStyle w:val="ResumeBullet"/>
        <w:ind w:left="230" w:hanging="230"/>
      </w:pPr>
      <w:r>
        <w:rPr>
          <w:color w:val="111111"/>
        </w:rPr>
        <w:t>•  Transformed legacy websites into responsive designs using HTML5, CSS3, Bootstrap, jQuery, C#, and the .NET Framework.</w:t>
      </w:r>
    </w:p>
    <w:p w14:paraId="54E8753E" w14:textId="0FE86313" w:rsidR="003B36A3" w:rsidRDefault="003B36A3" w:rsidP="003B36A3">
      <w:pPr>
        <w:keepNext/>
        <w:spacing w:before="140" w:after="100"/>
      </w:pPr>
      <w:r>
        <w:rPr>
          <w:color w:val="000000"/>
          <w:sz w:val="22"/>
        </w:rPr>
        <w:t>EDUCATION</w:t>
      </w:r>
    </w:p>
    <w:p w14:paraId="74E69D44" w14:textId="77777777" w:rsidR="003B36A3" w:rsidRDefault="003B36A3" w:rsidP="003B36A3">
      <w:pPr>
        <w:spacing w:after="20"/>
      </w:pPr>
      <w:r>
        <w:rPr>
          <w:b/>
          <w:color w:val="4472C4"/>
        </w:rPr>
        <w:t>B.S. - Web Design and Interactive Media</w:t>
      </w:r>
      <w:r>
        <w:rPr>
          <w:color w:val="222222"/>
        </w:rPr>
        <w:t xml:space="preserve">  |  </w:t>
      </w:r>
      <w:r>
        <w:rPr>
          <w:b/>
          <w:color w:val="111111"/>
        </w:rPr>
        <w:t>The Art Institute of Pittsburgh</w:t>
      </w:r>
    </w:p>
    <w:p w14:paraId="4E2C406C" w14:textId="77777777" w:rsidR="003B36A3" w:rsidRDefault="003B36A3" w:rsidP="003B36A3">
      <w:pPr>
        <w:spacing w:after="80"/>
      </w:pPr>
      <w:r>
        <w:rPr>
          <w:color w:val="5B6F95"/>
          <w:sz w:val="18"/>
        </w:rPr>
        <w:t>2016 - 2018, Pittsburgh, PA</w:t>
      </w:r>
    </w:p>
    <w:p w14:paraId="12B05FDB" w14:textId="77777777" w:rsidR="003B36A3" w:rsidRDefault="003B36A3" w:rsidP="003B36A3">
      <w:pPr>
        <w:spacing w:after="20"/>
      </w:pPr>
      <w:r>
        <w:rPr>
          <w:b/>
          <w:color w:val="4472C4"/>
        </w:rPr>
        <w:t>A.S. - Interactive Media Design</w:t>
      </w:r>
      <w:r>
        <w:rPr>
          <w:color w:val="222222"/>
        </w:rPr>
        <w:t xml:space="preserve">  |  </w:t>
      </w:r>
      <w:r>
        <w:rPr>
          <w:b/>
          <w:color w:val="111111"/>
        </w:rPr>
        <w:t>The Art Institute of Pittsburgh</w:t>
      </w:r>
    </w:p>
    <w:p w14:paraId="0B91C4AE" w14:textId="3A3CE9A0" w:rsidR="00CE7DCA" w:rsidRDefault="003B36A3" w:rsidP="005D4D80">
      <w:pPr>
        <w:spacing w:after="80"/>
      </w:pPr>
      <w:r>
        <w:rPr>
          <w:color w:val="5B6F95"/>
          <w:sz w:val="18"/>
        </w:rPr>
        <w:t>2010 - 2012, Pittsburgh, PA</w:t>
      </w:r>
    </w:p>
    <w:p w14:paraId="7232EFBF" w14:textId="77777777" w:rsidR="00CE7DCA" w:rsidRDefault="00CE7DCA" w:rsidP="00CE7DCA">
      <w:pPr>
        <w:keepNext/>
        <w:spacing w:before="140" w:after="100"/>
      </w:pPr>
      <w:r>
        <w:rPr>
          <w:color w:val="000000"/>
          <w:sz w:val="22"/>
        </w:rPr>
        <w:t>SKILLS</w:t>
      </w:r>
    </w:p>
    <w:p w14:paraId="2724567E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Languages: </w:t>
      </w:r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C#, JavaScript, TypeScript, SQL</w:t>
      </w:r>
    </w:p>
    <w:p w14:paraId="3816ED06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Frontend: </w:t>
      </w:r>
      <w:r>
        <w:rPr>
          <w:color w:val="111111"/>
          <w:sz w:val="18"/>
        </w:rPr>
      </w:r>
      <w:proofErr w:type="spellStart"/>
      <w:r>
        <w:rPr>
          <w:color w:val="111111"/>
          <w:sz w:val="18"/>
        </w:rPr>
      </w:r>
      <w:proofErr w:type="spellEnd"/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React, Angular, Vue.js, HTML5, CSS3, Bootstrap, jQuery, AG Grid, FlexLayout, responsive web design, reusable UI components</w:t>
      </w:r>
    </w:p>
    <w:p w14:paraId="628FE36F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Backend: </w:t>
      </w:r>
      <w:r>
        <w:rPr>
          <w:color w:val="111111"/>
          <w:sz w:val="18"/>
        </w:rPr>
      </w:r>
      <w:proofErr w:type="spellStart"/>
      <w:r>
        <w:rPr>
          <w:color w:val="111111"/>
          <w:sz w:val="18"/>
        </w:rPr>
      </w:r>
      <w:proofErr w:type="spellEnd"/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.NET, ASP.NET Core, .NET Framework, REST APIs, Node.js, SignalR, API integration</w:t>
      </w:r>
    </w:p>
    <w:p w14:paraId="4514F483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Data: </w:t>
      </w:r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SQL Server, PostgreSQL, SQL Server Geography, stored procedures, data processing</w:t>
      </w:r>
    </w:p>
    <w:p w14:paraId="4FF5219A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Cloud &amp; DevOps: </w:t>
      </w:r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Azure, Azure Functions, Azure DevOps, CI/CD, Docker, Git, TFS</w:t>
      </w:r>
    </w:p>
    <w:p w14:paraId="0A16ECE3" w14:textId="77777777" w:rsidR="00CE7DCA" w:rsidRDefault="00CE7DCA" w:rsidP="00CE7DCA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Security &amp; Testing: </w:t>
      </w:r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Authentication, authorization, MFA, Azure Key Vault, unit testing, automated testing</w:t>
      </w:r>
    </w:p>
    <w:p w14:paraId="0F73AA63" w14:textId="1A255EFC" w:rsidR="00A15AFB" w:rsidRDefault="00CE7DCA" w:rsidP="00CE7EA5">
      <w:pPr>
        <w:spacing w:after="28"/>
      </w:pPr>
      <w:r>
        <w:rPr>
          <w:rFonts w:ascii="Arial" w:hAnsi="Arial"/>
          <w:b/>
          <w:color w:val="111111"/>
          <w:sz w:val="18"/>
        </w:rPr>
        <w:t xml:space="preserve">Tools &amp; Reporting: </w:t>
      </w:r>
      <w:r>
        <w:rPr>
          <w:color w:val="111111"/>
          <w:sz w:val="18"/>
        </w:rPr>
      </w:r>
      <w:r>
        <w:rPr>
          <w:rFonts w:ascii="Arial" w:hAnsi="Arial"/>
          <w:b w:val="0"/>
          <w:sz w:val="18"/>
        </w:rPr>
        <w:t>Visual Studio, VS Code, SSRS, WordPress</w:t>
      </w:r>
    </w:p>
    <w:sectPr w:rsidR="00A15AFB" w:rsidSect="00CB478C">
      <w:pgSz w:w="12240" w:h="15840"/>
      <w:pgMar w:top="540" w:right="63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ED7"/>
    <w:rsid w:val="00001389"/>
    <w:rsid w:val="00082D17"/>
    <w:rsid w:val="0011117A"/>
    <w:rsid w:val="001D77F7"/>
    <w:rsid w:val="001F3243"/>
    <w:rsid w:val="00282C5F"/>
    <w:rsid w:val="002A4980"/>
    <w:rsid w:val="003B36A3"/>
    <w:rsid w:val="004360E6"/>
    <w:rsid w:val="004D40BF"/>
    <w:rsid w:val="005D4D80"/>
    <w:rsid w:val="007C194C"/>
    <w:rsid w:val="007C7937"/>
    <w:rsid w:val="007E6648"/>
    <w:rsid w:val="00865ED7"/>
    <w:rsid w:val="00A15AFB"/>
    <w:rsid w:val="00AC1B54"/>
    <w:rsid w:val="00AF1D56"/>
    <w:rsid w:val="00B04649"/>
    <w:rsid w:val="00B7248D"/>
    <w:rsid w:val="00BE65F8"/>
    <w:rsid w:val="00C14624"/>
    <w:rsid w:val="00C82734"/>
    <w:rsid w:val="00CB478C"/>
    <w:rsid w:val="00CE7DCA"/>
    <w:rsid w:val="00CE7EA5"/>
    <w:rsid w:val="00DA73AC"/>
    <w:rsid w:val="00E150B9"/>
    <w:rsid w:val="00E54FF0"/>
    <w:rsid w:val="00E7083A"/>
    <w:rsid w:val="00E72866"/>
    <w:rsid w:val="00E94305"/>
    <w:rsid w:val="00EB05A6"/>
    <w:rsid w:val="00F1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4A9E2"/>
  <w15:chartTrackingRefBased/>
  <w15:docId w15:val="{DBB58D3A-F4F9-413D-B778-6085409D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24"/>
    <w:pPr>
      <w:spacing w:after="0" w:line="240" w:lineRule="auto"/>
    </w:pPr>
    <w:rPr>
      <w:rFonts w:ascii="Arial" w:eastAsiaTheme="minorEastAsia" w:hAnsi="Arial"/>
      <w:kern w:val="0"/>
      <w:sz w:val="19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5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E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E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E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E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E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E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E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E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E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E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E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E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E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E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E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ED7"/>
    <w:rPr>
      <w:b/>
      <w:bCs/>
      <w:smallCaps/>
      <w:color w:val="0F4761" w:themeColor="accent1" w:themeShade="BF"/>
      <w:spacing w:val="5"/>
    </w:rPr>
  </w:style>
  <w:style w:type="paragraph" w:customStyle="1" w:styleId="ResumeBullet">
    <w:name w:val="Resume Bullet"/>
    <w:rsid w:val="007C194C"/>
    <w:pPr>
      <w:spacing w:after="28" w:line="240" w:lineRule="auto"/>
      <w:ind w:left="202" w:hanging="202"/>
    </w:pPr>
    <w:rPr>
      <w:rFonts w:ascii="Arial" w:eastAsiaTheme="minorEastAsia" w:hAnsi="Arial"/>
      <w:kern w:val="0"/>
      <w:sz w:val="18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549</Words>
  <Characters>3753</Characters>
  <Application>Microsoft Office Word</Application>
  <DocSecurity>0</DocSecurity>
  <Lines>56</Lines>
  <Paragraphs>44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O. Southwood - Senior Full-Stack Software Engineer Resume</dc:title>
  <dc:subject>Professional Resume</dc:subject>
  <dc:creator>David O. Southwood</dc:creator>
  <cp:keywords>Full-Stack, React, TypeScript, C#, .NET, SQL Server, Azure, Angular, Vue.js, SignalR, CI/CD</cp:keywords>
  <dc:description/>
  <cp:lastModifiedBy/>
  <cp:revision>27</cp:revision>
  <dcterms:created xsi:type="dcterms:W3CDTF">2026-08-24T14:32:00Z</dcterms:created>
  <dcterms:modified xsi:type="dcterms:W3CDTF">2026-08-24T14:58:00Z</dcterms:modified>
</cp:coreProperties>
</file>